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6E" w:rsidRPr="004910F5" w:rsidRDefault="0010426E" w:rsidP="005A124D">
      <w:pPr>
        <w:jc w:val="center"/>
        <w:rPr>
          <w:b/>
        </w:rPr>
      </w:pPr>
      <w:bookmarkStart w:id="0" w:name="_GoBack"/>
      <w:bookmarkEnd w:id="0"/>
      <w:r w:rsidRPr="004910F5">
        <w:rPr>
          <w:b/>
        </w:rPr>
        <w:t xml:space="preserve">EVALUACIÓN DE </w:t>
      </w:r>
      <w:r>
        <w:rPr>
          <w:b/>
        </w:rPr>
        <w:t xml:space="preserve">LA MATRIZ DE INDICADORES DEL PROGRAMA ANUAL 2016 </w:t>
      </w:r>
      <w:r w:rsidR="00842BE7">
        <w:rPr>
          <w:rFonts w:ascii="Arial Rounded MT Bold" w:hAnsi="Arial Rounded MT Bold"/>
          <w:b/>
          <w:i/>
        </w:rPr>
        <w:t>(CUARTO TRMESTRE Y ANUAL)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</w:t>
      </w:r>
      <w:r w:rsidR="00FB10C0" w:rsidRPr="008B7BCC">
        <w:rPr>
          <w:noProof/>
          <w:sz w:val="20"/>
          <w:szCs w:val="20"/>
        </w:rPr>
        <w:t>2</w:t>
      </w:r>
      <w:r w:rsidR="00FB10C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Planes y programas de estudio actualizados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Porcentaje de programas que reciben fondos publicos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La relacion entre los programas concursados y los acreditados para recibir fondos publicos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( PROGRAMAS ACREDITADOS (PARA RECIBIR FONDOS PUBLICOS)   /   PROGRAMAS CONCURSADOS ) x 100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100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PROGRAMAS ACREDITADOS (PARA RECIBIR FONDOS PUBLICOS)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PROGRAMAS CONCURSADOS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Programa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Porcentual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842BE7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FB401C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FB10C0" w:rsidP="00FB10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Porcentaje de programas que reciben fondos publicos</w:t>
            </w:r>
          </w:p>
        </w:tc>
      </w:tr>
      <w:tr w:rsidR="0010426E" w:rsidRPr="00E91D91" w:rsidTr="00842BE7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FB10C0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10426E" w:rsidRPr="00F03707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Pr="00E91D91" w:rsidRDefault="0010426E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801F52">
              <w:rPr>
                <w:b/>
                <w:sz w:val="20"/>
                <w:szCs w:val="20"/>
              </w:rPr>
              <w:t xml:space="preserve"> Los programas alcanzados se distribuyeron en  programas educativos tanto de posgrado como licenciatura.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</w:t>
      </w:r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B10C0">
        <w:rPr>
          <w:sz w:val="20"/>
          <w:szCs w:val="20"/>
        </w:rPr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E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25pt;margin-top:-.25pt;width:457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C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JFhpEi&#10;Pezo6eB1LI3yMJ/BuALCKrWzoUN6Ui/mWdPvDilddUS1PAa/ng3kZiEjeZMSLs5Alf3wWTOIIYAf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D6fAoI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2016 </w:t>
      </w:r>
      <w:r w:rsidR="00842BE7">
        <w:rPr>
          <w:rFonts w:ascii="Arial Rounded MT Bold" w:hAnsi="Arial Rounded MT Bold"/>
          <w:b/>
          <w:i/>
        </w:rPr>
        <w:t>(CUARTO TRMESTRE Y ANUAL)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2  Actividad  </w:t>
      </w:r>
      <w:proofErr w:type="gramStart"/>
      <w:r w:rsidRPr="008B7BCC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Evaluacion interna de programas educativos existentes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Porcentaje de programas educativos  evaluados de manera interna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( programas educativos evaludos de manera interna   /   Resultados der la evaluación interna ralizadas a programas educativos ) x 100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100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programas educativos evaludos de manera interna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Resultados der la evaluación interna ralizadas a programas educativos</w:t>
            </w:r>
            <w:r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Programa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Porcentual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16</w:t>
            </w:r>
          </w:p>
        </w:tc>
      </w:tr>
      <w:tr w:rsidR="0010426E" w:rsidRPr="00E91D91" w:rsidTr="00842BE7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FB401C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FB10C0" w:rsidP="00FB10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</w:tr>
      <w:tr w:rsidR="0010426E" w:rsidRPr="00E91D91" w:rsidTr="00842BE7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FB10C0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10426E" w:rsidRPr="00F03707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Pr="00E91D91" w:rsidRDefault="0010426E" w:rsidP="009161B9">
            <w:pPr>
              <w:ind w:left="6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JUSTIFICACIÓN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 w:rsidR="00801F52">
              <w:rPr>
                <w:b/>
                <w:sz w:val="20"/>
                <w:szCs w:val="20"/>
              </w:rPr>
              <w:t>Los</w:t>
            </w:r>
            <w:proofErr w:type="spellEnd"/>
            <w:proofErr w:type="gramEnd"/>
            <w:r w:rsidR="00801F52">
              <w:rPr>
                <w:b/>
                <w:sz w:val="20"/>
                <w:szCs w:val="20"/>
              </w:rPr>
              <w:t xml:space="preserve"> programas educativos que se lograron en la institución son </w:t>
            </w:r>
            <w:proofErr w:type="spellStart"/>
            <w:r w:rsidR="00801F52">
              <w:rPr>
                <w:b/>
                <w:sz w:val="20"/>
                <w:szCs w:val="20"/>
              </w:rPr>
              <w:t>evaludos</w:t>
            </w:r>
            <w:proofErr w:type="spellEnd"/>
            <w:r w:rsidR="00801F52">
              <w:rPr>
                <w:b/>
                <w:sz w:val="20"/>
                <w:szCs w:val="20"/>
              </w:rPr>
              <w:t xml:space="preserve"> por comisión interna, además de los </w:t>
            </w:r>
            <w:proofErr w:type="spellStart"/>
            <w:r w:rsidR="00801F52">
              <w:rPr>
                <w:b/>
                <w:sz w:val="20"/>
                <w:szCs w:val="20"/>
              </w:rPr>
              <w:t>aprendizados</w:t>
            </w:r>
            <w:proofErr w:type="spellEnd"/>
            <w:r w:rsidR="00801F52">
              <w:rPr>
                <w:b/>
                <w:sz w:val="20"/>
                <w:szCs w:val="20"/>
              </w:rPr>
              <w:t xml:space="preserve"> esperados de estudiantes, como formas de enseñanza por parte de los académicos.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</w:t>
      </w:r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B10C0">
        <w:rPr>
          <w:sz w:val="20"/>
          <w:szCs w:val="20"/>
        </w:rPr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F8EC" id="AutoShape 2" o:spid="_x0000_s1026" type="#_x0000_t32" style="position:absolute;margin-left:266.25pt;margin-top:-.25pt;width:457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jU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JFjpEi&#10;Pezo6eB1LI3yMJ/BuALCKrWzoUN6Ui/mWdPvDilddUS1PAa/ng3kZiEjeZMSLs5Alf3wWTOIIYAf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Et5WNQ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2016 </w:t>
      </w:r>
      <w:r w:rsidR="00842BE7">
        <w:rPr>
          <w:rFonts w:ascii="Arial Rounded MT Bold" w:hAnsi="Arial Rounded MT Bold"/>
          <w:b/>
          <w:i/>
        </w:rPr>
        <w:t>(CUARTO TRMESTRE Y ANUAL)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 xml:space="preserve">Componente  2  Actividad  </w:t>
      </w:r>
      <w:r w:rsidR="00FB10C0" w:rsidRPr="008B7BCC">
        <w:rPr>
          <w:noProof/>
          <w:sz w:val="20"/>
          <w:szCs w:val="20"/>
        </w:rPr>
        <w:t>2</w:t>
      </w:r>
      <w:r w:rsidR="00FB10C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Diseño de programas educativos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Número de programas educativos diseñados conforme a los lineamientos de organismos acreditadores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Numero de Diseño de programas educativos conforme a lineamientos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Numero de Diseño de programas educativos conforme a lineamientos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Numero de Diseño de programas educativos conforme a lineamientos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0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Absoluta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842BE7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FB401C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FB10C0" w:rsidP="00FB10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Número de programas educativos diseñados conforme a los lineamientos de organismos acreditadores</w:t>
            </w:r>
          </w:p>
        </w:tc>
      </w:tr>
      <w:tr w:rsidR="0010426E" w:rsidRPr="00E91D91" w:rsidTr="00842BE7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:rsidR="0010426E" w:rsidRPr="00F03707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Default="0010426E" w:rsidP="009161B9">
            <w:pPr>
              <w:ind w:left="6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JUSTIFICACIÓN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 w:rsidR="00FB10C0">
              <w:rPr>
                <w:b/>
                <w:sz w:val="20"/>
                <w:szCs w:val="20"/>
              </w:rPr>
              <w:t>el</w:t>
            </w:r>
            <w:proofErr w:type="spellEnd"/>
            <w:proofErr w:type="gramEnd"/>
            <w:r w:rsidR="00FB10C0">
              <w:rPr>
                <w:b/>
                <w:sz w:val="20"/>
                <w:szCs w:val="20"/>
              </w:rPr>
              <w:t xml:space="preserve"> diseño de la Maestría en educación Media superior se ha culminado , en este momento se encuentra en el proceso de registro.</w:t>
            </w:r>
          </w:p>
          <w:p w:rsidR="00801F52" w:rsidRPr="00E91D91" w:rsidRDefault="00801F52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diseñaron dos diplomados los cuales fueron registrados por la Unidad de formación docente.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</w:t>
      </w:r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B10C0">
        <w:rPr>
          <w:sz w:val="20"/>
          <w:szCs w:val="20"/>
        </w:rPr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3D8B" id="AutoShape 2" o:spid="_x0000_s1026" type="#_x0000_t32" style="position:absolute;margin-left:266.25pt;margin-top:-.25pt;width:457.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7m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GAk&#10;SQ87ejo4FUqj1M9n0DaHsFLujO+QnuSrflb0u0VSlS2RDQ/Bb2cNuYnPiN6l+IvVUGU/fFEMYgjg&#10;h2GdatN7SBgDOoWdnG874SeHKHycLZI4nc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JgkbuY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Default="0010426E">
      <w:pPr>
        <w:rPr>
          <w:b/>
          <w:i/>
          <w:sz w:val="16"/>
          <w:szCs w:val="16"/>
          <w:u w:val="single"/>
        </w:rPr>
        <w:sectPr w:rsidR="0010426E" w:rsidSect="0010426E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B7BCC">
        <w:rPr>
          <w:b/>
          <w:i/>
          <w:noProof/>
          <w:sz w:val="16"/>
          <w:szCs w:val="16"/>
          <w:u w:val="single"/>
        </w:rPr>
        <w:t>Universidad Pedagogica de Durango</w:t>
      </w:r>
    </w:p>
    <w:p w:rsidR="0010426E" w:rsidRPr="004910F5" w:rsidRDefault="0010426E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2016 </w:t>
      </w:r>
      <w:r w:rsidR="00842BE7">
        <w:rPr>
          <w:rFonts w:ascii="Arial Rounded MT Bold" w:hAnsi="Arial Rounded MT Bold"/>
          <w:b/>
          <w:i/>
        </w:rPr>
        <w:t>(CUARTO TRMESTRE Y ANUAL)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 DE ENFOQUE</w:t>
      </w:r>
      <w:r w:rsidRPr="001B65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Educación Superior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426E" w:rsidRPr="001B655B" w:rsidRDefault="0010426E" w:rsidP="005A124D">
      <w:pPr>
        <w:spacing w:after="0"/>
        <w:rPr>
          <w:sz w:val="20"/>
          <w:szCs w:val="20"/>
        </w:rPr>
      </w:pPr>
      <w:r w:rsidRPr="008B7BCC">
        <w:rPr>
          <w:noProof/>
          <w:sz w:val="20"/>
          <w:szCs w:val="20"/>
        </w:rPr>
        <w:t>Universidad Pedagogica de Durango</w:t>
      </w:r>
      <w:r>
        <w:rPr>
          <w:sz w:val="20"/>
          <w:szCs w:val="20"/>
        </w:rPr>
        <w:t xml:space="preserve"> </w:t>
      </w:r>
      <w:r w:rsidRPr="008B7BCC">
        <w:rPr>
          <w:noProof/>
          <w:sz w:val="20"/>
          <w:szCs w:val="20"/>
        </w:rPr>
        <w:t>Componente  2  Actividad  3</w:t>
      </w:r>
      <w:r>
        <w:rPr>
          <w:sz w:val="20"/>
          <w:szCs w:val="20"/>
        </w:rPr>
        <w:t xml:space="preserve">: </w:t>
      </w:r>
      <w:r w:rsidRPr="008B7BCC">
        <w:rPr>
          <w:noProof/>
          <w:sz w:val="20"/>
          <w:szCs w:val="20"/>
        </w:rPr>
        <w:t>Apertura de programas educativos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5103"/>
        <w:gridCol w:w="1418"/>
      </w:tblGrid>
      <w:tr w:rsidR="0010426E" w:rsidRPr="00E91D91" w:rsidTr="00FC12BB">
        <w:trPr>
          <w:trHeight w:val="569"/>
        </w:trPr>
        <w:tc>
          <w:tcPr>
            <w:tcW w:w="2552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10426E" w:rsidRPr="00E91D91" w:rsidRDefault="0010426E" w:rsidP="006A2700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Numero de  programas educativos aperturados</w:t>
            </w:r>
          </w:p>
        </w:tc>
        <w:tc>
          <w:tcPr>
            <w:tcW w:w="5670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10426E" w:rsidRPr="00E91D91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Número de programas educativos aperturados conforme a los lineamientos de organismos acreditadores</w:t>
            </w:r>
          </w:p>
        </w:tc>
        <w:tc>
          <w:tcPr>
            <w:tcW w:w="5103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APERTURA DE PROGRAMAS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10426E" w:rsidRPr="00E91D91" w:rsidRDefault="0010426E" w:rsidP="00552088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</w:p>
          <w:p w:rsidR="0010426E" w:rsidRPr="00E91D91" w:rsidRDefault="0010426E" w:rsidP="007727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NÚMERADOR</w:t>
            </w:r>
            <w:r w:rsidRPr="00E91D91">
              <w:rPr>
                <w:b/>
                <w:sz w:val="20"/>
                <w:szCs w:val="20"/>
              </w:rPr>
              <w:t>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APERTURA DE PROGRAMAS</w:t>
            </w:r>
            <w:r w:rsidRPr="00E91D91">
              <w:rPr>
                <w:sz w:val="20"/>
                <w:szCs w:val="20"/>
              </w:rPr>
              <w:t xml:space="preserve"> </w:t>
            </w:r>
            <w:r w:rsidRPr="008B7BCC">
              <w:rPr>
                <w:noProof/>
                <w:sz w:val="20"/>
                <w:szCs w:val="20"/>
              </w:rPr>
              <w:t>UM00137  Programa</w:t>
            </w:r>
          </w:p>
        </w:tc>
        <w:tc>
          <w:tcPr>
            <w:tcW w:w="1418" w:type="dxa"/>
          </w:tcPr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D23A6" w:rsidRDefault="0010426E" w:rsidP="00772725">
            <w:pPr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957510">
        <w:tc>
          <w:tcPr>
            <w:tcW w:w="13325" w:type="dxa"/>
            <w:gridSpan w:val="3"/>
          </w:tcPr>
          <w:p w:rsidR="0010426E" w:rsidRDefault="0010426E" w:rsidP="00FC12BB">
            <w:pPr>
              <w:outlineLvl w:val="0"/>
              <w:rPr>
                <w:b/>
                <w:sz w:val="20"/>
                <w:szCs w:val="20"/>
              </w:rPr>
            </w:pPr>
          </w:p>
          <w:p w:rsidR="0010426E" w:rsidRPr="00E91D91" w:rsidRDefault="0010426E" w:rsidP="00FC12B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DENOMINADOR</w:t>
            </w:r>
            <w:r w:rsidRPr="00F663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10426E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10426E" w:rsidRPr="00E91D91" w:rsidRDefault="0010426E" w:rsidP="00772725">
            <w:pPr>
              <w:jc w:val="center"/>
              <w:rPr>
                <w:b/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0</w:t>
            </w:r>
          </w:p>
        </w:tc>
      </w:tr>
      <w:tr w:rsidR="0010426E" w:rsidRPr="00E91D91" w:rsidTr="00957510">
        <w:tc>
          <w:tcPr>
            <w:tcW w:w="14743" w:type="dxa"/>
            <w:gridSpan w:val="4"/>
          </w:tcPr>
          <w:p w:rsidR="0010426E" w:rsidRPr="00E91D91" w:rsidRDefault="0010426E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 </w:t>
            </w:r>
            <w:r w:rsidRPr="008B7BCC">
              <w:rPr>
                <w:noProof/>
                <w:sz w:val="20"/>
                <w:szCs w:val="20"/>
              </w:rPr>
              <w:t>Absoluta</w:t>
            </w:r>
          </w:p>
        </w:tc>
      </w:tr>
      <w:tr w:rsidR="0010426E" w:rsidTr="00A4137F">
        <w:tc>
          <w:tcPr>
            <w:tcW w:w="14743" w:type="dxa"/>
            <w:gridSpan w:val="4"/>
            <w:shd w:val="clear" w:color="auto" w:fill="0D0D0D" w:themeFill="text1" w:themeFillTint="F2"/>
          </w:tcPr>
          <w:p w:rsidR="0010426E" w:rsidRPr="00A4137F" w:rsidRDefault="0010426E" w:rsidP="008B572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CALENDARIO TRIMESTRAL DE</w:t>
            </w:r>
            <w:r w:rsidRPr="00A4137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 xml:space="preserve"> NÚMERADOR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361"/>
        <w:gridCol w:w="2691"/>
        <w:gridCol w:w="2650"/>
        <w:gridCol w:w="2670"/>
        <w:gridCol w:w="2810"/>
      </w:tblGrid>
      <w:tr w:rsidR="0010426E" w:rsidRPr="00E91D91" w:rsidTr="008B772A">
        <w:trPr>
          <w:trHeight w:val="32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10426E" w:rsidRPr="00E91D91" w:rsidRDefault="0010426E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10426E" w:rsidRPr="00E91D91" w:rsidRDefault="0010426E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10426E" w:rsidRPr="00E91D91" w:rsidTr="008B772A">
        <w:trPr>
          <w:trHeight w:val="206"/>
        </w:trPr>
        <w:tc>
          <w:tcPr>
            <w:tcW w:w="1560" w:type="dxa"/>
          </w:tcPr>
          <w:p w:rsidR="0010426E" w:rsidRPr="00E91D91" w:rsidRDefault="0010426E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8B572A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B7BCC">
              <w:rPr>
                <w:noProof/>
                <w:sz w:val="20"/>
                <w:szCs w:val="20"/>
              </w:rPr>
              <w:t>6</w:t>
            </w:r>
          </w:p>
        </w:tc>
      </w:tr>
      <w:tr w:rsidR="0010426E" w:rsidRPr="00E91D91" w:rsidTr="00842BE7">
        <w:trPr>
          <w:trHeight w:val="193"/>
        </w:trPr>
        <w:tc>
          <w:tcPr>
            <w:tcW w:w="1560" w:type="dxa"/>
          </w:tcPr>
          <w:p w:rsidR="0010426E" w:rsidRPr="00E91D91" w:rsidRDefault="0010426E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FB401C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E91D91" w:rsidRDefault="0010426E" w:rsidP="008B572A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E91D91" w:rsidRDefault="00FB10C0" w:rsidP="00FB10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8B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426E" w:rsidRPr="00E91D91" w:rsidTr="008B772A">
        <w:trPr>
          <w:trHeight w:val="616"/>
        </w:trPr>
        <w:tc>
          <w:tcPr>
            <w:tcW w:w="14742" w:type="dxa"/>
            <w:gridSpan w:val="6"/>
          </w:tcPr>
          <w:p w:rsidR="0010426E" w:rsidRPr="00E91D91" w:rsidRDefault="0010426E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10426E" w:rsidRPr="00E91D91" w:rsidTr="008B772A">
        <w:trPr>
          <w:trHeight w:val="160"/>
        </w:trPr>
        <w:tc>
          <w:tcPr>
            <w:tcW w:w="14742" w:type="dxa"/>
            <w:gridSpan w:val="6"/>
            <w:shd w:val="clear" w:color="auto" w:fill="000000" w:themeFill="text1"/>
            <w:vAlign w:val="center"/>
          </w:tcPr>
          <w:p w:rsidR="0010426E" w:rsidRPr="00A4137F" w:rsidRDefault="0010426E" w:rsidP="006C35ED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 xml:space="preserve">CALENDARIO TRIMESTRAL DEL  </w:t>
            </w:r>
            <w:r>
              <w:rPr>
                <w:b/>
                <w:color w:val="FFFFFF" w:themeColor="background1"/>
              </w:rPr>
              <w:t xml:space="preserve">INDICADOR </w:t>
            </w:r>
            <w:r w:rsidRPr="008B7BCC">
              <w:rPr>
                <w:noProof/>
                <w:sz w:val="20"/>
                <w:szCs w:val="20"/>
              </w:rPr>
              <w:t>Numero de  programas educativos aperturados</w:t>
            </w:r>
          </w:p>
        </w:tc>
      </w:tr>
      <w:tr w:rsidR="0010426E" w:rsidRPr="00E91D91" w:rsidTr="00842BE7">
        <w:trPr>
          <w:trHeight w:val="340"/>
        </w:trPr>
        <w:tc>
          <w:tcPr>
            <w:tcW w:w="1560" w:type="dxa"/>
          </w:tcPr>
          <w:p w:rsidR="0010426E" w:rsidRPr="00E91D91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10426E" w:rsidRPr="00F03707" w:rsidRDefault="0010426E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BFBFBF" w:themeFill="background1" w:themeFillShade="BF"/>
            <w:vAlign w:val="center"/>
          </w:tcPr>
          <w:p w:rsidR="0010426E" w:rsidRPr="00F03707" w:rsidRDefault="00FB10C0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10426E" w:rsidRPr="00F03707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10426E" w:rsidRPr="00E91D91" w:rsidRDefault="00801F52" w:rsidP="009161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426E" w:rsidRPr="00E91D91" w:rsidTr="008B772A">
        <w:trPr>
          <w:trHeight w:val="512"/>
        </w:trPr>
        <w:tc>
          <w:tcPr>
            <w:tcW w:w="14742" w:type="dxa"/>
            <w:gridSpan w:val="6"/>
          </w:tcPr>
          <w:p w:rsidR="0010426E" w:rsidRDefault="0010426E" w:rsidP="009161B9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FB10C0">
              <w:rPr>
                <w:b/>
                <w:sz w:val="20"/>
                <w:szCs w:val="20"/>
              </w:rPr>
              <w:t xml:space="preserve"> Diseño de la Maestría en educación Media superior se ha culminado, en este momento se encuentra en el proceso de registro.</w:t>
            </w:r>
            <w:r w:rsidR="00801F52">
              <w:rPr>
                <w:b/>
                <w:sz w:val="20"/>
                <w:szCs w:val="20"/>
              </w:rPr>
              <w:t xml:space="preserve"> </w:t>
            </w:r>
          </w:p>
          <w:p w:rsidR="00801F52" w:rsidRPr="00E91D91" w:rsidRDefault="00801F52" w:rsidP="009161B9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apertura la Licenciatura en Ciencias de la Educación en las Comunidades </w:t>
            </w:r>
            <w:proofErr w:type="spellStart"/>
            <w:r>
              <w:rPr>
                <w:b/>
                <w:sz w:val="20"/>
                <w:szCs w:val="20"/>
              </w:rPr>
              <w:t>Indigenas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Guajolota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Huazamota</w:t>
            </w:r>
            <w:proofErr w:type="spellEnd"/>
            <w:r>
              <w:rPr>
                <w:b/>
                <w:sz w:val="20"/>
                <w:szCs w:val="20"/>
              </w:rPr>
              <w:t xml:space="preserve">, Charcos. </w:t>
            </w:r>
          </w:p>
        </w:tc>
      </w:tr>
    </w:tbl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Enfoque de Genero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MUJERES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________________</w:t>
      </w:r>
    </w:p>
    <w:p w:rsidR="0010426E" w:rsidRPr="00F62ED4" w:rsidRDefault="0010426E" w:rsidP="008B772A">
      <w:pPr>
        <w:spacing w:after="0"/>
        <w:rPr>
          <w:b/>
          <w:sz w:val="20"/>
          <w:szCs w:val="20"/>
        </w:rPr>
      </w:pPr>
      <w:r w:rsidRPr="00F62ED4">
        <w:rPr>
          <w:b/>
          <w:sz w:val="20"/>
          <w:szCs w:val="20"/>
        </w:rPr>
        <w:t>HOMBRES</w:t>
      </w:r>
      <w:proofErr w:type="gramStart"/>
      <w:r w:rsidRPr="00F62ED4">
        <w:rPr>
          <w:b/>
          <w:sz w:val="20"/>
          <w:szCs w:val="20"/>
        </w:rPr>
        <w:t>:_</w:t>
      </w:r>
      <w:proofErr w:type="gramEnd"/>
      <w:r w:rsidRPr="00F62ED4">
        <w:rPr>
          <w:b/>
          <w:sz w:val="20"/>
          <w:szCs w:val="20"/>
        </w:rPr>
        <w:t>_______________</w:t>
      </w:r>
    </w:p>
    <w:p w:rsidR="0010426E" w:rsidRPr="00F03707" w:rsidRDefault="0010426E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FB10C0">
        <w:rPr>
          <w:sz w:val="20"/>
          <w:szCs w:val="20"/>
        </w:rPr>
        <w:t>Dolores Gutiérrez Rico</w:t>
      </w:r>
    </w:p>
    <w:p w:rsidR="0010426E" w:rsidRDefault="0010426E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4648" id="AutoShape 2" o:spid="_x0000_s1026" type="#_x0000_t32" style="position:absolute;margin-left:266.25pt;margin-top:-.25pt;width:457.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4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BUaK&#10;DLCjp73XsTTKw3xG40oIq9XWhg7pUb2YZ02/O6R03RPV8Rj8ejKQm4WM5E1KuDgDVXbjZ80ghgB+&#10;HNaxtUOAhDGgY9zJ6bYTfvSIwsfZPEvzG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KlNcQbdAAAACAEAAA8AAABkcnMvZG93bnJldi54bWxMj09PwkAQ&#10;xe8mfofNkHgxsKVSwNotISYePAokXJfu2Fa6s013Syuf3sGLnubPe3nzm2wz2kZcsPO1IwXzWQQC&#10;qXCmplLBYf82XYPwQZPRjSNU8I0eNvn9XaZT4wb6wMsulIJDyKdaQRVCm0rpiwqt9jPXIrH26Tqr&#10;A49dKU2nBw63jYyjaCmtrokvVLrF1wqL8663CtD3yTzaPtvy8H4dHo/x9Wto90o9TMbtC4iAY/gz&#10;ww2f0SFnppPryXjRKEie4oStCqZcbvpiseLu9LuQeSb/P5D/AAAA//8DAFBLAQItABQABgAIAAAA&#10;IQC2gziS/gAAAOEBAAATAAAAAAAAAAAAAAAAAAAAAABbQ29udGVudF9UeXBlc10ueG1sUEsBAi0A&#10;FAAGAAgAAAAhADj9If/WAAAAlAEAAAsAAAAAAAAAAAAAAAAALwEAAF9yZWxzLy5yZWxzUEsBAi0A&#10;FAAGAAgAAAAhAKG17XgfAgAAPAQAAA4AAAAAAAAAAAAAAAAALgIAAGRycy9lMm9Eb2MueG1sUEsB&#10;Ai0AFAAGAAgAAAAhAKlNcQbdAAAACAEAAA8AAAAAAAAAAAAAAAAAeQQAAGRycy9kb3ducmV2Lnht&#10;bFBLBQYAAAAABAAEAPMAAACDBQAAAAA=&#10;"/>
            </w:pict>
          </mc:Fallback>
        </mc:AlternateContent>
      </w:r>
      <w:r>
        <w:rPr>
          <w:sz w:val="20"/>
          <w:szCs w:val="20"/>
        </w:rPr>
        <w:t>Nota: favor de llenar 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sombreados, en </w:t>
      </w:r>
      <w:r w:rsidRPr="002A2547">
        <w:rPr>
          <w:b/>
          <w:sz w:val="20"/>
          <w:szCs w:val="20"/>
        </w:rPr>
        <w:t xml:space="preserve">enfoque de género </w:t>
      </w:r>
      <w:r>
        <w:rPr>
          <w:b/>
          <w:sz w:val="20"/>
          <w:szCs w:val="20"/>
        </w:rPr>
        <w:t>el número</w:t>
      </w:r>
      <w:r w:rsidRPr="002A2547">
        <w:rPr>
          <w:b/>
          <w:sz w:val="20"/>
          <w:szCs w:val="20"/>
        </w:rPr>
        <w:t xml:space="preserve"> de mujeres y hombres atendidos</w:t>
      </w:r>
      <w:r>
        <w:rPr>
          <w:sz w:val="20"/>
          <w:szCs w:val="20"/>
        </w:rPr>
        <w:t xml:space="preserve"> y utilizar el espacio de justificación en caso de que exista alguna diferencia entre lo programado y alcanzado. </w:t>
      </w:r>
    </w:p>
    <w:p w:rsidR="0010426E" w:rsidRPr="00AD1B9D" w:rsidRDefault="0010426E" w:rsidP="00E35FDA">
      <w:pPr>
        <w:rPr>
          <w:b/>
          <w:i/>
          <w:sz w:val="16"/>
          <w:szCs w:val="16"/>
          <w:u w:val="single"/>
        </w:rPr>
      </w:pPr>
      <w:r w:rsidRPr="008B7BCC">
        <w:rPr>
          <w:b/>
          <w:i/>
          <w:noProof/>
          <w:sz w:val="16"/>
          <w:szCs w:val="16"/>
          <w:u w:val="single"/>
        </w:rPr>
        <w:t>U</w:t>
      </w:r>
      <w:r w:rsidR="00E35FDA">
        <w:rPr>
          <w:b/>
          <w:i/>
          <w:noProof/>
          <w:sz w:val="16"/>
          <w:szCs w:val="16"/>
          <w:u w:val="single"/>
        </w:rPr>
        <w:t>niversidad Pedagogica de Durango</w:t>
      </w:r>
    </w:p>
    <w:sectPr w:rsidR="0010426E" w:rsidRPr="00AD1B9D" w:rsidSect="005A7B77">
      <w:pgSz w:w="15840" w:h="12240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4D"/>
    <w:rsid w:val="00001CD5"/>
    <w:rsid w:val="000245CF"/>
    <w:rsid w:val="00036AE5"/>
    <w:rsid w:val="000528B5"/>
    <w:rsid w:val="00071D33"/>
    <w:rsid w:val="00090E4A"/>
    <w:rsid w:val="00092E10"/>
    <w:rsid w:val="0009798A"/>
    <w:rsid w:val="000C5A75"/>
    <w:rsid w:val="000E02BE"/>
    <w:rsid w:val="000F55A4"/>
    <w:rsid w:val="0010426E"/>
    <w:rsid w:val="00117350"/>
    <w:rsid w:val="00120C43"/>
    <w:rsid w:val="00136F08"/>
    <w:rsid w:val="0014777E"/>
    <w:rsid w:val="00167157"/>
    <w:rsid w:val="0017013F"/>
    <w:rsid w:val="001808E2"/>
    <w:rsid w:val="00181385"/>
    <w:rsid w:val="00185399"/>
    <w:rsid w:val="001973D2"/>
    <w:rsid w:val="001B655B"/>
    <w:rsid w:val="001C12ED"/>
    <w:rsid w:val="001E280C"/>
    <w:rsid w:val="001F5438"/>
    <w:rsid w:val="00213FED"/>
    <w:rsid w:val="002345C3"/>
    <w:rsid w:val="002457EF"/>
    <w:rsid w:val="00245C0D"/>
    <w:rsid w:val="002469D3"/>
    <w:rsid w:val="00264127"/>
    <w:rsid w:val="00274777"/>
    <w:rsid w:val="00277041"/>
    <w:rsid w:val="0029334E"/>
    <w:rsid w:val="00294A82"/>
    <w:rsid w:val="002A2081"/>
    <w:rsid w:val="002A2547"/>
    <w:rsid w:val="002A72E7"/>
    <w:rsid w:val="002B40BC"/>
    <w:rsid w:val="002B70D1"/>
    <w:rsid w:val="002B75F2"/>
    <w:rsid w:val="002C3B05"/>
    <w:rsid w:val="002C41E8"/>
    <w:rsid w:val="002F374C"/>
    <w:rsid w:val="00300102"/>
    <w:rsid w:val="003122DE"/>
    <w:rsid w:val="0031564C"/>
    <w:rsid w:val="00330568"/>
    <w:rsid w:val="0033291B"/>
    <w:rsid w:val="00357970"/>
    <w:rsid w:val="00375EF8"/>
    <w:rsid w:val="0039092B"/>
    <w:rsid w:val="003B65DA"/>
    <w:rsid w:val="003D5B15"/>
    <w:rsid w:val="003D65D6"/>
    <w:rsid w:val="003D7C57"/>
    <w:rsid w:val="003E035C"/>
    <w:rsid w:val="003E07FA"/>
    <w:rsid w:val="003F15DC"/>
    <w:rsid w:val="00404EF9"/>
    <w:rsid w:val="00466F1F"/>
    <w:rsid w:val="004A3A68"/>
    <w:rsid w:val="004B33B0"/>
    <w:rsid w:val="004C3D5A"/>
    <w:rsid w:val="004C6CEB"/>
    <w:rsid w:val="004F1812"/>
    <w:rsid w:val="005209F2"/>
    <w:rsid w:val="00530BEA"/>
    <w:rsid w:val="00542D42"/>
    <w:rsid w:val="00552088"/>
    <w:rsid w:val="00552E26"/>
    <w:rsid w:val="0055422F"/>
    <w:rsid w:val="00556091"/>
    <w:rsid w:val="00583787"/>
    <w:rsid w:val="00583E92"/>
    <w:rsid w:val="00597158"/>
    <w:rsid w:val="005A124D"/>
    <w:rsid w:val="005A7B77"/>
    <w:rsid w:val="005B44E8"/>
    <w:rsid w:val="005C1F27"/>
    <w:rsid w:val="005C24B5"/>
    <w:rsid w:val="005C62C9"/>
    <w:rsid w:val="005F3F9A"/>
    <w:rsid w:val="005F4399"/>
    <w:rsid w:val="00606076"/>
    <w:rsid w:val="00606A54"/>
    <w:rsid w:val="00607408"/>
    <w:rsid w:val="00622117"/>
    <w:rsid w:val="006221A5"/>
    <w:rsid w:val="00640A21"/>
    <w:rsid w:val="00642E93"/>
    <w:rsid w:val="0066581F"/>
    <w:rsid w:val="00665FA5"/>
    <w:rsid w:val="00694502"/>
    <w:rsid w:val="006A06D0"/>
    <w:rsid w:val="006A2700"/>
    <w:rsid w:val="006B19A2"/>
    <w:rsid w:val="006B4A35"/>
    <w:rsid w:val="006C35ED"/>
    <w:rsid w:val="006D09E1"/>
    <w:rsid w:val="006E4A7A"/>
    <w:rsid w:val="00715955"/>
    <w:rsid w:val="0072085F"/>
    <w:rsid w:val="00731353"/>
    <w:rsid w:val="00743A1B"/>
    <w:rsid w:val="00746F28"/>
    <w:rsid w:val="0075170D"/>
    <w:rsid w:val="00772725"/>
    <w:rsid w:val="007746FF"/>
    <w:rsid w:val="007762DC"/>
    <w:rsid w:val="00777A51"/>
    <w:rsid w:val="007813AB"/>
    <w:rsid w:val="007A027E"/>
    <w:rsid w:val="007B44E3"/>
    <w:rsid w:val="007D3B05"/>
    <w:rsid w:val="00801F52"/>
    <w:rsid w:val="008035E5"/>
    <w:rsid w:val="00833998"/>
    <w:rsid w:val="00842BE7"/>
    <w:rsid w:val="0084733A"/>
    <w:rsid w:val="00875100"/>
    <w:rsid w:val="00885877"/>
    <w:rsid w:val="008930AB"/>
    <w:rsid w:val="00895A4A"/>
    <w:rsid w:val="008A1EE3"/>
    <w:rsid w:val="008B5370"/>
    <w:rsid w:val="008B572A"/>
    <w:rsid w:val="008B772A"/>
    <w:rsid w:val="00903ECF"/>
    <w:rsid w:val="009109F4"/>
    <w:rsid w:val="009161B9"/>
    <w:rsid w:val="009220C9"/>
    <w:rsid w:val="00925280"/>
    <w:rsid w:val="009332D4"/>
    <w:rsid w:val="00937624"/>
    <w:rsid w:val="00943AD7"/>
    <w:rsid w:val="009458B7"/>
    <w:rsid w:val="0095668A"/>
    <w:rsid w:val="00956773"/>
    <w:rsid w:val="00957510"/>
    <w:rsid w:val="00961701"/>
    <w:rsid w:val="00972606"/>
    <w:rsid w:val="009A1BB0"/>
    <w:rsid w:val="009A5A47"/>
    <w:rsid w:val="009B56E7"/>
    <w:rsid w:val="009D4B93"/>
    <w:rsid w:val="009E334D"/>
    <w:rsid w:val="009F5D19"/>
    <w:rsid w:val="00A02609"/>
    <w:rsid w:val="00A061FF"/>
    <w:rsid w:val="00A12441"/>
    <w:rsid w:val="00A14BD3"/>
    <w:rsid w:val="00A25827"/>
    <w:rsid w:val="00A37802"/>
    <w:rsid w:val="00A4137F"/>
    <w:rsid w:val="00A505D7"/>
    <w:rsid w:val="00A52616"/>
    <w:rsid w:val="00A7214A"/>
    <w:rsid w:val="00A9044F"/>
    <w:rsid w:val="00A92AED"/>
    <w:rsid w:val="00A95DE7"/>
    <w:rsid w:val="00A97B77"/>
    <w:rsid w:val="00AA0C66"/>
    <w:rsid w:val="00AB2723"/>
    <w:rsid w:val="00AD1B9D"/>
    <w:rsid w:val="00AD5449"/>
    <w:rsid w:val="00AF386F"/>
    <w:rsid w:val="00B018E5"/>
    <w:rsid w:val="00B051E6"/>
    <w:rsid w:val="00B12D14"/>
    <w:rsid w:val="00B216DE"/>
    <w:rsid w:val="00B27A0C"/>
    <w:rsid w:val="00B53B8E"/>
    <w:rsid w:val="00B55BE8"/>
    <w:rsid w:val="00B80C32"/>
    <w:rsid w:val="00B85ED1"/>
    <w:rsid w:val="00B96033"/>
    <w:rsid w:val="00BB0B15"/>
    <w:rsid w:val="00BB2594"/>
    <w:rsid w:val="00BD16F6"/>
    <w:rsid w:val="00BE25EB"/>
    <w:rsid w:val="00BE411F"/>
    <w:rsid w:val="00C05E4E"/>
    <w:rsid w:val="00C1242D"/>
    <w:rsid w:val="00C1344C"/>
    <w:rsid w:val="00C35B66"/>
    <w:rsid w:val="00C429E0"/>
    <w:rsid w:val="00C652FC"/>
    <w:rsid w:val="00C75179"/>
    <w:rsid w:val="00C82BB8"/>
    <w:rsid w:val="00C84363"/>
    <w:rsid w:val="00C8575B"/>
    <w:rsid w:val="00C86A12"/>
    <w:rsid w:val="00C92796"/>
    <w:rsid w:val="00C9593A"/>
    <w:rsid w:val="00C97AAA"/>
    <w:rsid w:val="00CC0E1E"/>
    <w:rsid w:val="00CC1003"/>
    <w:rsid w:val="00CC19C8"/>
    <w:rsid w:val="00CC45AA"/>
    <w:rsid w:val="00CD479D"/>
    <w:rsid w:val="00CD7CED"/>
    <w:rsid w:val="00CE0AB2"/>
    <w:rsid w:val="00CE6BDC"/>
    <w:rsid w:val="00CE6E7F"/>
    <w:rsid w:val="00D02A70"/>
    <w:rsid w:val="00D03D44"/>
    <w:rsid w:val="00D13489"/>
    <w:rsid w:val="00D20103"/>
    <w:rsid w:val="00D365EF"/>
    <w:rsid w:val="00D50160"/>
    <w:rsid w:val="00D64BF6"/>
    <w:rsid w:val="00D66F38"/>
    <w:rsid w:val="00D716A6"/>
    <w:rsid w:val="00D80249"/>
    <w:rsid w:val="00D83566"/>
    <w:rsid w:val="00DA674A"/>
    <w:rsid w:val="00DD034A"/>
    <w:rsid w:val="00DD25ED"/>
    <w:rsid w:val="00DE13BB"/>
    <w:rsid w:val="00DE1F98"/>
    <w:rsid w:val="00DE77C1"/>
    <w:rsid w:val="00E00ABB"/>
    <w:rsid w:val="00E012B3"/>
    <w:rsid w:val="00E045C0"/>
    <w:rsid w:val="00E0607E"/>
    <w:rsid w:val="00E1174B"/>
    <w:rsid w:val="00E23C9E"/>
    <w:rsid w:val="00E35FDA"/>
    <w:rsid w:val="00E4706D"/>
    <w:rsid w:val="00E52437"/>
    <w:rsid w:val="00E52CA4"/>
    <w:rsid w:val="00E84F55"/>
    <w:rsid w:val="00EB0C2A"/>
    <w:rsid w:val="00EB1022"/>
    <w:rsid w:val="00EB3EC3"/>
    <w:rsid w:val="00ED5834"/>
    <w:rsid w:val="00EE317E"/>
    <w:rsid w:val="00EF32E4"/>
    <w:rsid w:val="00EF3A23"/>
    <w:rsid w:val="00EF633F"/>
    <w:rsid w:val="00F03707"/>
    <w:rsid w:val="00F41571"/>
    <w:rsid w:val="00F602B6"/>
    <w:rsid w:val="00F62ED4"/>
    <w:rsid w:val="00F66316"/>
    <w:rsid w:val="00F70E53"/>
    <w:rsid w:val="00F84DF3"/>
    <w:rsid w:val="00FA59A4"/>
    <w:rsid w:val="00FB10C0"/>
    <w:rsid w:val="00FB401C"/>
    <w:rsid w:val="00FC12BB"/>
    <w:rsid w:val="00FC2523"/>
    <w:rsid w:val="00FC6D1E"/>
    <w:rsid w:val="00FD1810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B34AB-5D39-48A2-AAA9-89982B70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6CBEC-6995-4209-9A45-51FA4CA9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USUARIO</cp:lastModifiedBy>
  <cp:revision>2</cp:revision>
  <cp:lastPrinted>2015-06-26T20:00:00Z</cp:lastPrinted>
  <dcterms:created xsi:type="dcterms:W3CDTF">2017-02-10T19:14:00Z</dcterms:created>
  <dcterms:modified xsi:type="dcterms:W3CDTF">2017-02-10T19:14:00Z</dcterms:modified>
</cp:coreProperties>
</file>